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F1" w:rsidRDefault="00ED4AF1" w:rsidP="00ED4AF1">
      <w:pPr>
        <w:pStyle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2450" cy="590550"/>
            <wp:effectExtent l="19050" t="0" r="0" b="0"/>
            <wp:docPr id="1" name="Рисунок 2" descr="g_big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_bigc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EF1" w:rsidRPr="00B24EF1" w:rsidRDefault="00B24EF1" w:rsidP="00B24EF1"/>
    <w:p w:rsidR="00ED4AF1" w:rsidRDefault="00B24EF1" w:rsidP="00ED4AF1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ИНДУСТРИАЛЬНАЯ ЛОГИСТИКА</w:t>
      </w:r>
    </w:p>
    <w:p w:rsidR="00ED4AF1" w:rsidRDefault="00B24EF1" w:rsidP="00ED4AF1">
      <w:pPr>
        <w:pBdr>
          <w:bottom w:val="single" w:sz="6" w:space="1" w:color="auto"/>
        </w:pBdr>
        <w:tabs>
          <w:tab w:val="left" w:pos="70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ОБЩЕСТВО С ОГРАНИЧЕННОЙ ОТВЕТСТВЕННОСТЬЮ</w:t>
      </w:r>
    </w:p>
    <w:p w:rsidR="00ED4AF1" w:rsidRDefault="00ED4AF1" w:rsidP="00ED4AF1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4AF1" w:rsidTr="00ED4AF1">
        <w:tc>
          <w:tcPr>
            <w:tcW w:w="4785" w:type="dxa"/>
            <w:hideMark/>
          </w:tcPr>
          <w:p w:rsidR="00ED4AF1" w:rsidRDefault="00ED4AF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248001, г"/>
              </w:smartTagPr>
              <w:r>
                <w:rPr>
                  <w:rFonts w:ascii="Arial" w:hAnsi="Arial" w:cs="Arial"/>
                  <w:sz w:val="18"/>
                  <w:szCs w:val="18"/>
                </w:rPr>
                <w:t>248001, г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. Калуга, ул. Кирова, 17</w:t>
            </w:r>
          </w:p>
        </w:tc>
        <w:tc>
          <w:tcPr>
            <w:tcW w:w="4786" w:type="dxa"/>
            <w:hideMark/>
          </w:tcPr>
          <w:p w:rsidR="00ED4AF1" w:rsidRDefault="00ED4AF1" w:rsidP="00B24EF1">
            <w:pPr>
              <w:tabs>
                <w:tab w:val="left" w:pos="113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ОКПО </w:t>
            </w:r>
            <w:r w:rsidR="00B24EF1">
              <w:rPr>
                <w:rFonts w:ascii="Arial" w:hAnsi="Arial" w:cs="Arial"/>
                <w:sz w:val="18"/>
                <w:szCs w:val="18"/>
              </w:rPr>
              <w:t>89697726</w:t>
            </w:r>
            <w:r>
              <w:rPr>
                <w:rFonts w:ascii="Arial" w:hAnsi="Arial" w:cs="Arial"/>
                <w:sz w:val="18"/>
                <w:szCs w:val="18"/>
              </w:rPr>
              <w:t xml:space="preserve">, ОГРН </w:t>
            </w:r>
            <w:r w:rsidR="00B24EF1">
              <w:rPr>
                <w:rFonts w:ascii="Arial" w:hAnsi="Arial" w:cs="Arial"/>
                <w:sz w:val="18"/>
                <w:szCs w:val="18"/>
              </w:rPr>
              <w:t>1094027000836</w:t>
            </w:r>
          </w:p>
        </w:tc>
      </w:tr>
      <w:tr w:rsidR="00ED4AF1" w:rsidTr="00ED4AF1">
        <w:tc>
          <w:tcPr>
            <w:tcW w:w="4785" w:type="dxa"/>
            <w:hideMark/>
          </w:tcPr>
          <w:p w:rsidR="00ED4AF1" w:rsidRDefault="00ED4AF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тел./факс (4842) </w:t>
            </w:r>
            <w:r w:rsidR="00B506EB" w:rsidRPr="00B506EB">
              <w:rPr>
                <w:rFonts w:ascii="Arial" w:hAnsi="Arial" w:cs="Arial"/>
                <w:sz w:val="18"/>
                <w:szCs w:val="18"/>
              </w:rPr>
              <w:t>22-49-64</w:t>
            </w:r>
          </w:p>
        </w:tc>
        <w:tc>
          <w:tcPr>
            <w:tcW w:w="4786" w:type="dxa"/>
            <w:hideMark/>
          </w:tcPr>
          <w:p w:rsidR="00ED4AF1" w:rsidRDefault="00ED4AF1" w:rsidP="00B24EF1">
            <w:pPr>
              <w:tabs>
                <w:tab w:val="left" w:pos="113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ИНН/КПП </w:t>
            </w:r>
            <w:r w:rsidR="00B24EF1">
              <w:rPr>
                <w:rFonts w:ascii="Arial" w:hAnsi="Arial" w:cs="Arial"/>
                <w:sz w:val="18"/>
                <w:szCs w:val="18"/>
              </w:rPr>
              <w:t>4027092101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B24EF1">
              <w:rPr>
                <w:rFonts w:ascii="Arial" w:hAnsi="Arial" w:cs="Arial"/>
                <w:sz w:val="18"/>
                <w:szCs w:val="18"/>
              </w:rPr>
              <w:t>402701001</w:t>
            </w:r>
          </w:p>
        </w:tc>
      </w:tr>
    </w:tbl>
    <w:p w:rsidR="00111C84" w:rsidRPr="0030072A" w:rsidRDefault="00111C84" w:rsidP="00111C84">
      <w:pPr>
        <w:jc w:val="center"/>
        <w:rPr>
          <w:b/>
          <w:sz w:val="40"/>
          <w:szCs w:val="40"/>
        </w:rPr>
      </w:pPr>
      <w:r w:rsidRPr="0030072A">
        <w:rPr>
          <w:b/>
          <w:sz w:val="40"/>
          <w:szCs w:val="40"/>
        </w:rPr>
        <w:t>ПРИКАЗ</w:t>
      </w:r>
    </w:p>
    <w:p w:rsidR="00111C84" w:rsidRPr="0030072A" w:rsidRDefault="00111C84" w:rsidP="00111C84">
      <w:pPr>
        <w:rPr>
          <w:sz w:val="16"/>
          <w:szCs w:val="16"/>
        </w:rPr>
      </w:pPr>
    </w:p>
    <w:p w:rsidR="00111C84" w:rsidRPr="0030072A" w:rsidRDefault="00111C84" w:rsidP="00111C84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5113"/>
        <w:gridCol w:w="1833"/>
      </w:tblGrid>
      <w:tr w:rsidR="00111C84" w:rsidRPr="0030072A" w:rsidTr="001B1A80">
        <w:tc>
          <w:tcPr>
            <w:tcW w:w="567" w:type="dxa"/>
          </w:tcPr>
          <w:p w:rsidR="00111C84" w:rsidRPr="0030072A" w:rsidRDefault="00111C84" w:rsidP="001B1A80">
            <w:pPr>
              <w:jc w:val="right"/>
            </w:pPr>
            <w:r w:rsidRPr="0030072A">
              <w:t>от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111C84" w:rsidRPr="0030072A" w:rsidRDefault="006C0F7F" w:rsidP="00736719">
            <w:pPr>
              <w:ind w:hanging="124"/>
              <w:jc w:val="both"/>
            </w:pPr>
            <w:r>
              <w:t xml:space="preserve">  </w:t>
            </w:r>
            <w:r w:rsidR="00736719">
              <w:t>19.07</w:t>
            </w:r>
            <w:r w:rsidR="004D56FC">
              <w:t>.2024</w:t>
            </w:r>
          </w:p>
        </w:tc>
        <w:tc>
          <w:tcPr>
            <w:tcW w:w="5113" w:type="dxa"/>
          </w:tcPr>
          <w:p w:rsidR="00111C84" w:rsidRPr="0030072A" w:rsidRDefault="00111C84" w:rsidP="001B1A80">
            <w:pPr>
              <w:jc w:val="right"/>
            </w:pPr>
            <w:r w:rsidRPr="0030072A">
              <w:rPr>
                <w:sz w:val="28"/>
              </w:rPr>
              <w:t>№</w:t>
            </w:r>
          </w:p>
        </w:tc>
        <w:tc>
          <w:tcPr>
            <w:tcW w:w="1833" w:type="dxa"/>
            <w:tcBorders>
              <w:bottom w:val="single" w:sz="6" w:space="0" w:color="auto"/>
            </w:tcBorders>
          </w:tcPr>
          <w:p w:rsidR="00111C84" w:rsidRPr="0030072A" w:rsidRDefault="00111C84" w:rsidP="00736719">
            <w:pPr>
              <w:tabs>
                <w:tab w:val="right" w:pos="1725"/>
              </w:tabs>
              <w:ind w:right="-108" w:hanging="110"/>
            </w:pPr>
            <w:r w:rsidRPr="0030072A">
              <w:t xml:space="preserve"> </w:t>
            </w:r>
            <w:r w:rsidR="00087788">
              <w:tab/>
            </w:r>
            <w:r w:rsidR="008839B7">
              <w:t>0</w:t>
            </w:r>
            <w:r w:rsidR="00736719">
              <w:t>6</w:t>
            </w:r>
            <w:r w:rsidR="001738F2">
              <w:t>-пер/202</w:t>
            </w:r>
            <w:r w:rsidR="004D56FC">
              <w:t>4</w:t>
            </w:r>
            <w:r w:rsidR="00E711FB">
              <w:t>-ИЛ</w:t>
            </w:r>
            <w:r>
              <w:tab/>
            </w:r>
          </w:p>
        </w:tc>
      </w:tr>
    </w:tbl>
    <w:p w:rsidR="00111C84" w:rsidRPr="00442065" w:rsidRDefault="00111C84" w:rsidP="00111C84">
      <w:pPr>
        <w:jc w:val="both"/>
        <w:rPr>
          <w:b/>
          <w:sz w:val="26"/>
          <w:szCs w:val="26"/>
        </w:rPr>
      </w:pPr>
      <w:bookmarkStart w:id="0" w:name="Шапка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11C84" w:rsidRPr="00442065" w:rsidTr="001B1A8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11C84" w:rsidRPr="00227701" w:rsidRDefault="004E4943" w:rsidP="001B1A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E4943">
              <w:rPr>
                <w:b/>
              </w:rPr>
              <w:t>О внесении изменений в перечень товаров, работ, услуг, закупка которых осуществляется у субъектов малого и среднего предпринимательства</w:t>
            </w:r>
          </w:p>
        </w:tc>
      </w:tr>
    </w:tbl>
    <w:p w:rsidR="00111C84" w:rsidRPr="00442065" w:rsidRDefault="00111C84" w:rsidP="00111C84">
      <w:pPr>
        <w:jc w:val="both"/>
        <w:rPr>
          <w:b/>
          <w:sz w:val="26"/>
          <w:szCs w:val="26"/>
        </w:rPr>
      </w:pPr>
      <w:r w:rsidRPr="00442065">
        <w:rPr>
          <w:b/>
          <w:sz w:val="26"/>
          <w:szCs w:val="26"/>
        </w:rPr>
        <w:br w:type="textWrapping" w:clear="all"/>
      </w:r>
    </w:p>
    <w:p w:rsidR="00111C84" w:rsidRPr="00442065" w:rsidRDefault="00111C84" w:rsidP="00111C84">
      <w:pPr>
        <w:spacing w:after="120" w:line="360" w:lineRule="auto"/>
        <w:ind w:firstLine="708"/>
        <w:jc w:val="both"/>
        <w:rPr>
          <w:b/>
          <w:sz w:val="26"/>
          <w:szCs w:val="26"/>
        </w:rPr>
      </w:pPr>
      <w:r w:rsidRPr="00442065">
        <w:rPr>
          <w:b/>
          <w:sz w:val="26"/>
          <w:szCs w:val="26"/>
        </w:rPr>
        <w:t>ПРИКАЗЫВАЮ:</w:t>
      </w:r>
      <w:r w:rsidRPr="00442065">
        <w:rPr>
          <w:b/>
          <w:sz w:val="26"/>
          <w:szCs w:val="26"/>
        </w:rPr>
        <w:tab/>
      </w:r>
    </w:p>
    <w:p w:rsidR="00111C84" w:rsidRPr="00111C84" w:rsidRDefault="00111C84" w:rsidP="00111C84">
      <w:pPr>
        <w:pStyle w:val="a3"/>
        <w:spacing w:line="360" w:lineRule="auto"/>
        <w:ind w:firstLine="708"/>
        <w:rPr>
          <w:rFonts w:ascii="Times New Roman" w:hAnsi="Times New Roman" w:cs="Times New Roman"/>
        </w:rPr>
      </w:pPr>
      <w:r w:rsidRPr="00111C84">
        <w:rPr>
          <w:rFonts w:ascii="Times New Roman" w:hAnsi="Times New Roman" w:cs="Times New Roman"/>
        </w:rPr>
        <w:t xml:space="preserve">В соответствии с Федеральным законом от 18.07.2011 № 223-ФЗ «О закупках товаров, работ, услуг отдельными видами юридических лиц», </w:t>
      </w:r>
      <w:r w:rsidR="00966792" w:rsidRPr="00966792">
        <w:rPr>
          <w:rFonts w:ascii="Times New Roman" w:hAnsi="Times New Roman" w:cs="Times New Roman"/>
        </w:rPr>
        <w:t>Постановлением Правительства РФ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111C84">
        <w:rPr>
          <w:rFonts w:ascii="Times New Roman" w:hAnsi="Times New Roman" w:cs="Times New Roman"/>
        </w:rPr>
        <w:t xml:space="preserve">, Положением о закупке товаров, работ, услуг </w:t>
      </w:r>
      <w:r w:rsidR="00F64340">
        <w:rPr>
          <w:rFonts w:ascii="Times New Roman" w:hAnsi="Times New Roman" w:cs="Times New Roman"/>
        </w:rPr>
        <w:t xml:space="preserve">                       </w:t>
      </w:r>
      <w:r w:rsidRPr="00111C84">
        <w:rPr>
          <w:rFonts w:ascii="Times New Roman" w:hAnsi="Times New Roman" w:cs="Times New Roman"/>
        </w:rPr>
        <w:t xml:space="preserve">ООО «Индустриальная логистика», утвержденным </w:t>
      </w:r>
      <w:r>
        <w:rPr>
          <w:rFonts w:ascii="Times New Roman" w:hAnsi="Times New Roman" w:cs="Times New Roman"/>
        </w:rPr>
        <w:t xml:space="preserve">общим собранием участников </w:t>
      </w:r>
      <w:r w:rsidR="00F6434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ООО «Индустриальная логистика</w:t>
      </w:r>
      <w:r w:rsidR="00BF38B7">
        <w:rPr>
          <w:rFonts w:ascii="Times New Roman" w:hAnsi="Times New Roman" w:cs="Times New Roman"/>
        </w:rPr>
        <w:t>»:</w:t>
      </w:r>
    </w:p>
    <w:p w:rsidR="004E4943" w:rsidRPr="004E4943" w:rsidRDefault="004E4943" w:rsidP="004E4943">
      <w:pPr>
        <w:pStyle w:val="a9"/>
        <w:tabs>
          <w:tab w:val="left" w:pos="7371"/>
          <w:tab w:val="right" w:pos="9120"/>
        </w:tabs>
        <w:spacing w:line="360" w:lineRule="auto"/>
        <w:ind w:firstLine="720"/>
        <w:jc w:val="both"/>
        <w:rPr>
          <w:b w:val="0"/>
          <w:bCs w:val="0"/>
          <w:sz w:val="24"/>
        </w:rPr>
      </w:pPr>
      <w:r w:rsidRPr="004E4943">
        <w:rPr>
          <w:b w:val="0"/>
          <w:bCs w:val="0"/>
          <w:sz w:val="24"/>
        </w:rPr>
        <w:t>1. В связи с внесением изменений утвердить новую редакцию перечня товаров, работ, услуг, закупка которых осуществляется у субъектов малого и среднего предпринимательства (далее – Перечень) согласно Приложению № 1 к настоящему приказу.</w:t>
      </w:r>
    </w:p>
    <w:p w:rsidR="004E4943" w:rsidRPr="004E4943" w:rsidRDefault="004E4943" w:rsidP="004E4943">
      <w:pPr>
        <w:pStyle w:val="a9"/>
        <w:tabs>
          <w:tab w:val="left" w:pos="7371"/>
          <w:tab w:val="right" w:pos="9120"/>
        </w:tabs>
        <w:spacing w:line="360" w:lineRule="auto"/>
        <w:ind w:firstLine="720"/>
        <w:jc w:val="both"/>
        <w:rPr>
          <w:b w:val="0"/>
          <w:bCs w:val="0"/>
          <w:sz w:val="24"/>
        </w:rPr>
      </w:pPr>
      <w:r w:rsidRPr="004E4943">
        <w:rPr>
          <w:b w:val="0"/>
          <w:bCs w:val="0"/>
          <w:sz w:val="24"/>
        </w:rPr>
        <w:t xml:space="preserve">2. Разместить Перечень на официальном сайте ЕИС www.zakupki.gov.ru в информационно-телекоммуникационной </w:t>
      </w:r>
      <w:r w:rsidR="006C0F7F">
        <w:rPr>
          <w:b w:val="0"/>
          <w:bCs w:val="0"/>
          <w:sz w:val="24"/>
        </w:rPr>
        <w:t xml:space="preserve">сети «Интернет» не позднее </w:t>
      </w:r>
      <w:r w:rsidR="00736719">
        <w:rPr>
          <w:b w:val="0"/>
          <w:bCs w:val="0"/>
          <w:sz w:val="24"/>
        </w:rPr>
        <w:t>19.07</w:t>
      </w:r>
      <w:r w:rsidR="004D56FC">
        <w:rPr>
          <w:b w:val="0"/>
          <w:bCs w:val="0"/>
          <w:sz w:val="24"/>
        </w:rPr>
        <w:t>.2024.</w:t>
      </w:r>
      <w:r w:rsidRPr="004E4943">
        <w:rPr>
          <w:b w:val="0"/>
          <w:bCs w:val="0"/>
          <w:sz w:val="24"/>
        </w:rPr>
        <w:t xml:space="preserve">  </w:t>
      </w:r>
    </w:p>
    <w:p w:rsidR="004E4943" w:rsidRPr="004E4943" w:rsidRDefault="004E4943" w:rsidP="004E4943">
      <w:pPr>
        <w:pStyle w:val="a9"/>
        <w:tabs>
          <w:tab w:val="left" w:pos="7371"/>
          <w:tab w:val="right" w:pos="9120"/>
        </w:tabs>
        <w:spacing w:line="360" w:lineRule="auto"/>
        <w:ind w:firstLine="720"/>
        <w:jc w:val="both"/>
        <w:rPr>
          <w:b w:val="0"/>
          <w:bCs w:val="0"/>
          <w:sz w:val="24"/>
        </w:rPr>
      </w:pPr>
      <w:r w:rsidRPr="004E4943">
        <w:rPr>
          <w:b w:val="0"/>
          <w:bCs w:val="0"/>
          <w:sz w:val="24"/>
        </w:rPr>
        <w:t>3. Настоящи</w:t>
      </w:r>
      <w:r w:rsidR="006C0F7F">
        <w:rPr>
          <w:b w:val="0"/>
          <w:bCs w:val="0"/>
          <w:sz w:val="24"/>
        </w:rPr>
        <w:t xml:space="preserve">й приказ вступает в силу с </w:t>
      </w:r>
      <w:r w:rsidR="00736719">
        <w:rPr>
          <w:b w:val="0"/>
          <w:bCs w:val="0"/>
          <w:sz w:val="24"/>
        </w:rPr>
        <w:t>19.07</w:t>
      </w:r>
      <w:r w:rsidR="004D56FC">
        <w:rPr>
          <w:b w:val="0"/>
          <w:bCs w:val="0"/>
          <w:sz w:val="24"/>
        </w:rPr>
        <w:t>.2024.</w:t>
      </w:r>
    </w:p>
    <w:p w:rsidR="00DB1C49" w:rsidRDefault="004E4943" w:rsidP="004E4943">
      <w:pPr>
        <w:pStyle w:val="a9"/>
        <w:tabs>
          <w:tab w:val="left" w:pos="7371"/>
          <w:tab w:val="right" w:pos="9120"/>
        </w:tabs>
        <w:spacing w:line="360" w:lineRule="auto"/>
        <w:ind w:firstLine="720"/>
        <w:jc w:val="both"/>
        <w:rPr>
          <w:b w:val="0"/>
          <w:sz w:val="24"/>
        </w:rPr>
      </w:pPr>
      <w:r w:rsidRPr="004E4943">
        <w:rPr>
          <w:b w:val="0"/>
          <w:bCs w:val="0"/>
          <w:sz w:val="24"/>
        </w:rPr>
        <w:t>4. Контроль исполнения настоящего приказа оставляю за собой.</w:t>
      </w:r>
    </w:p>
    <w:p w:rsidR="00966792" w:rsidRDefault="00966792" w:rsidP="00966792">
      <w:pPr>
        <w:pStyle w:val="a9"/>
        <w:tabs>
          <w:tab w:val="left" w:pos="7371"/>
          <w:tab w:val="right" w:pos="9120"/>
        </w:tabs>
        <w:spacing w:line="360" w:lineRule="auto"/>
        <w:ind w:firstLine="720"/>
        <w:jc w:val="both"/>
        <w:rPr>
          <w:b w:val="0"/>
          <w:sz w:val="24"/>
        </w:rPr>
      </w:pPr>
    </w:p>
    <w:p w:rsidR="00966792" w:rsidRDefault="00966792" w:rsidP="00966792">
      <w:pPr>
        <w:pStyle w:val="a9"/>
        <w:tabs>
          <w:tab w:val="left" w:pos="7371"/>
          <w:tab w:val="right" w:pos="9120"/>
        </w:tabs>
        <w:spacing w:line="360" w:lineRule="auto"/>
        <w:ind w:firstLine="720"/>
        <w:jc w:val="both"/>
        <w:rPr>
          <w:b w:val="0"/>
          <w:sz w:val="24"/>
        </w:rPr>
      </w:pPr>
    </w:p>
    <w:p w:rsidR="00DB1C49" w:rsidRPr="00DB1C49" w:rsidRDefault="00DB1C49" w:rsidP="00DB1C49">
      <w:pPr>
        <w:autoSpaceDE w:val="0"/>
        <w:autoSpaceDN w:val="0"/>
        <w:rPr>
          <w:b/>
        </w:rPr>
      </w:pPr>
      <w:r w:rsidRPr="00792F2F">
        <w:rPr>
          <w:b/>
        </w:rPr>
        <w:t xml:space="preserve">Генеральный </w:t>
      </w:r>
      <w:r w:rsidRPr="00DB1C49">
        <w:rPr>
          <w:b/>
        </w:rPr>
        <w:t>директор</w:t>
      </w:r>
    </w:p>
    <w:p w:rsidR="00466616" w:rsidRDefault="00DB1C49" w:rsidP="00DB1C49">
      <w:pPr>
        <w:pStyle w:val="a3"/>
        <w:ind w:firstLine="0"/>
        <w:rPr>
          <w:rFonts w:ascii="Times New Roman" w:hAnsi="Times New Roman" w:cs="Times New Roman"/>
          <w:b/>
        </w:rPr>
      </w:pPr>
      <w:r w:rsidRPr="00DB1C49">
        <w:rPr>
          <w:rFonts w:ascii="Times New Roman" w:hAnsi="Times New Roman" w:cs="Times New Roman"/>
          <w:b/>
        </w:rPr>
        <w:t xml:space="preserve">ООО «Индустриальная </w:t>
      </w:r>
      <w:proofErr w:type="gramStart"/>
      <w:r w:rsidRPr="00DB1C49">
        <w:rPr>
          <w:rFonts w:ascii="Times New Roman" w:hAnsi="Times New Roman" w:cs="Times New Roman"/>
          <w:b/>
        </w:rPr>
        <w:t xml:space="preserve">логистика»   </w:t>
      </w:r>
      <w:proofErr w:type="gramEnd"/>
      <w:r w:rsidRPr="00DB1C49"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135508">
        <w:rPr>
          <w:rFonts w:ascii="Times New Roman" w:hAnsi="Times New Roman" w:cs="Times New Roman"/>
          <w:b/>
        </w:rPr>
        <w:t xml:space="preserve">   В.В. Шабуров</w:t>
      </w:r>
    </w:p>
    <w:p w:rsidR="00966792" w:rsidRDefault="00966792" w:rsidP="00DB1C49">
      <w:pPr>
        <w:pStyle w:val="a3"/>
        <w:ind w:firstLine="0"/>
        <w:rPr>
          <w:rFonts w:ascii="Times New Roman" w:hAnsi="Times New Roman" w:cs="Times New Roman"/>
          <w:b/>
        </w:rPr>
      </w:pPr>
    </w:p>
    <w:p w:rsidR="002247F9" w:rsidRDefault="002247F9">
      <w:pPr>
        <w:spacing w:after="200" w:line="276" w:lineRule="auto"/>
      </w:pPr>
      <w:r>
        <w:br w:type="page"/>
      </w:r>
    </w:p>
    <w:p w:rsidR="00966792" w:rsidRPr="00966792" w:rsidRDefault="00966792" w:rsidP="00966792">
      <w:pPr>
        <w:ind w:firstLine="4395"/>
        <w:jc w:val="right"/>
      </w:pPr>
      <w:r w:rsidRPr="00966792">
        <w:lastRenderedPageBreak/>
        <w:t xml:space="preserve">Приложение № 1 к приказу № </w:t>
      </w:r>
      <w:r w:rsidR="00145F6F">
        <w:t>0</w:t>
      </w:r>
      <w:r w:rsidR="00736719">
        <w:t>6</w:t>
      </w:r>
      <w:r w:rsidR="001738F2">
        <w:t>-пер/202</w:t>
      </w:r>
      <w:r w:rsidR="004D56FC">
        <w:t>4</w:t>
      </w:r>
      <w:r>
        <w:t>-ИЛ</w:t>
      </w:r>
      <w:r w:rsidR="006C0F7F">
        <w:t xml:space="preserve"> от «</w:t>
      </w:r>
      <w:r w:rsidR="00736719">
        <w:t>19</w:t>
      </w:r>
      <w:r w:rsidR="00145F6F">
        <w:t xml:space="preserve">» </w:t>
      </w:r>
      <w:r w:rsidR="00736719">
        <w:t>июл</w:t>
      </w:r>
      <w:r w:rsidR="00647AA3">
        <w:t>я</w:t>
      </w:r>
      <w:r w:rsidR="001738F2">
        <w:t xml:space="preserve"> 202</w:t>
      </w:r>
      <w:r w:rsidR="004D56FC">
        <w:t>4</w:t>
      </w:r>
      <w:r w:rsidR="004E4943">
        <w:t xml:space="preserve"> года</w:t>
      </w:r>
    </w:p>
    <w:p w:rsidR="00966792" w:rsidRPr="00966792" w:rsidRDefault="00966792" w:rsidP="00966792"/>
    <w:p w:rsidR="00966792" w:rsidRPr="00966792" w:rsidRDefault="00966792" w:rsidP="00966792"/>
    <w:p w:rsidR="00966792" w:rsidRPr="00966792" w:rsidRDefault="00966792" w:rsidP="00966792">
      <w:pPr>
        <w:jc w:val="both"/>
        <w:rPr>
          <w:b/>
        </w:rPr>
      </w:pPr>
      <w:r w:rsidRPr="00966792">
        <w:rPr>
          <w:b/>
        </w:rPr>
        <w:t>Перечень товаров, работ, услуг, закупка которых осуществляется у субъектов малого и среднего предпринимательства</w:t>
      </w:r>
      <w:r w:rsidRPr="00966792">
        <w:rPr>
          <w:vertAlign w:val="superscript"/>
        </w:rPr>
        <w:footnoteReference w:id="1"/>
      </w:r>
    </w:p>
    <w:p w:rsidR="00966792" w:rsidRPr="00966792" w:rsidRDefault="00966792" w:rsidP="00966792">
      <w:pPr>
        <w:rPr>
          <w:b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5953"/>
        <w:gridCol w:w="80"/>
      </w:tblGrid>
      <w:tr w:rsidR="00966792" w:rsidRPr="00966792" w:rsidTr="00135508">
        <w:trPr>
          <w:gridAfter w:val="1"/>
          <w:wAfter w:w="80" w:type="dxa"/>
        </w:trPr>
        <w:tc>
          <w:tcPr>
            <w:tcW w:w="675" w:type="dxa"/>
            <w:shd w:val="clear" w:color="auto" w:fill="auto"/>
          </w:tcPr>
          <w:p w:rsidR="00966792" w:rsidRPr="00966792" w:rsidRDefault="00966792" w:rsidP="00966792">
            <w:pPr>
              <w:jc w:val="center"/>
              <w:rPr>
                <w:b/>
              </w:rPr>
            </w:pPr>
            <w:r w:rsidRPr="00966792">
              <w:rPr>
                <w:b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966792" w:rsidRPr="00966792" w:rsidRDefault="00966792" w:rsidP="00966792">
            <w:pPr>
              <w:jc w:val="center"/>
              <w:rPr>
                <w:b/>
              </w:rPr>
            </w:pPr>
            <w:r w:rsidRPr="00966792">
              <w:rPr>
                <w:b/>
              </w:rPr>
              <w:t>Классификация по ОКПД2</w:t>
            </w:r>
            <w:r w:rsidRPr="00966792">
              <w:rPr>
                <w:b/>
                <w:vertAlign w:val="superscript"/>
              </w:rPr>
              <w:footnoteReference w:id="2"/>
            </w:r>
          </w:p>
        </w:tc>
        <w:tc>
          <w:tcPr>
            <w:tcW w:w="5953" w:type="dxa"/>
            <w:shd w:val="clear" w:color="auto" w:fill="auto"/>
          </w:tcPr>
          <w:p w:rsidR="00966792" w:rsidRPr="00966792" w:rsidRDefault="00966792" w:rsidP="00966792">
            <w:pPr>
              <w:jc w:val="center"/>
              <w:rPr>
                <w:b/>
              </w:rPr>
            </w:pPr>
            <w:r w:rsidRPr="00966792">
              <w:rPr>
                <w:b/>
              </w:rPr>
              <w:t>Наименование товаров, работ, услуг</w:t>
            </w:r>
          </w:p>
        </w:tc>
      </w:tr>
      <w:tr w:rsidR="004E4943" w:rsidRPr="00966792" w:rsidTr="00135508">
        <w:tc>
          <w:tcPr>
            <w:tcW w:w="675" w:type="dxa"/>
            <w:shd w:val="clear" w:color="auto" w:fill="auto"/>
          </w:tcPr>
          <w:p w:rsidR="004E4943" w:rsidRPr="00966792" w:rsidRDefault="004E4943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4E4943" w:rsidRPr="009A7F0C" w:rsidRDefault="004E4943" w:rsidP="004E4943">
            <w:r w:rsidRPr="009A7F0C">
              <w:t>10.82.2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4E4943" w:rsidRDefault="004E4943" w:rsidP="004E4943">
            <w:r w:rsidRPr="009A7F0C">
              <w:t>Шоколад и кондитерские сахаристые изделия</w:t>
            </w:r>
          </w:p>
        </w:tc>
      </w:tr>
      <w:tr w:rsidR="00A62FCC" w:rsidRPr="00966792" w:rsidTr="00135508">
        <w:tc>
          <w:tcPr>
            <w:tcW w:w="675" w:type="dxa"/>
            <w:shd w:val="clear" w:color="auto" w:fill="auto"/>
          </w:tcPr>
          <w:p w:rsidR="00A62FCC" w:rsidRPr="00966792" w:rsidRDefault="00A62FCC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A62FCC" w:rsidRPr="007C079D" w:rsidRDefault="00A62FCC" w:rsidP="00A62FCC">
            <w:pPr>
              <w:jc w:val="both"/>
            </w:pPr>
            <w:r w:rsidRPr="007C079D">
              <w:t>11.07.11.121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A62FCC" w:rsidRPr="007C079D" w:rsidRDefault="00A62FCC" w:rsidP="00A62FCC">
            <w:pPr>
              <w:jc w:val="both"/>
            </w:pPr>
            <w:r w:rsidRPr="007C079D">
              <w:t>Воды природные питьевые упакованные негазированные</w:t>
            </w:r>
          </w:p>
        </w:tc>
      </w:tr>
      <w:tr w:rsidR="00135508" w:rsidRPr="00966792" w:rsidTr="00135508">
        <w:tc>
          <w:tcPr>
            <w:tcW w:w="675" w:type="dxa"/>
            <w:shd w:val="clear" w:color="auto" w:fill="auto"/>
          </w:tcPr>
          <w:p w:rsidR="00135508" w:rsidRPr="00E437FA" w:rsidRDefault="00135508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135508" w:rsidRPr="00E437FA" w:rsidRDefault="00135508" w:rsidP="00160576">
            <w:pPr>
              <w:jc w:val="both"/>
            </w:pPr>
            <w:r w:rsidRPr="00E437FA">
              <w:t>16.10.32.110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135508" w:rsidRPr="00E437FA" w:rsidRDefault="00135508" w:rsidP="00160576">
            <w:pPr>
              <w:jc w:val="both"/>
            </w:pPr>
            <w:r w:rsidRPr="00E437FA">
              <w:t>Шпалы деревянные для железных дорог пропитанные</w:t>
            </w:r>
          </w:p>
        </w:tc>
      </w:tr>
      <w:tr w:rsidR="001738F2" w:rsidRPr="00966792" w:rsidTr="00E437FA">
        <w:tc>
          <w:tcPr>
            <w:tcW w:w="675" w:type="dxa"/>
            <w:shd w:val="clear" w:color="auto" w:fill="auto"/>
          </w:tcPr>
          <w:p w:rsidR="001738F2" w:rsidRPr="00E437FA" w:rsidRDefault="001738F2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1738F2" w:rsidRPr="00E437FA" w:rsidRDefault="001738F2" w:rsidP="00160576">
            <w:pPr>
              <w:jc w:val="both"/>
            </w:pPr>
            <w:r w:rsidRPr="00E437FA">
              <w:t>16.10.32.121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1738F2" w:rsidRPr="00E437FA" w:rsidRDefault="001738F2" w:rsidP="00160576">
            <w:pPr>
              <w:jc w:val="both"/>
            </w:pPr>
            <w:r w:rsidRPr="00E437FA">
              <w:t>Брусья деревянные для стрелочных переводов железных дорог широкой колеи пропитанные</w:t>
            </w:r>
          </w:p>
        </w:tc>
      </w:tr>
      <w:tr w:rsidR="00160576" w:rsidRPr="00966792" w:rsidTr="00135508">
        <w:tc>
          <w:tcPr>
            <w:tcW w:w="675" w:type="dxa"/>
            <w:shd w:val="clear" w:color="auto" w:fill="auto"/>
          </w:tcPr>
          <w:p w:rsidR="00160576" w:rsidRPr="00966792" w:rsidRDefault="00160576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160576" w:rsidRPr="006F65E5" w:rsidRDefault="00160576" w:rsidP="00160576">
            <w:pPr>
              <w:jc w:val="both"/>
            </w:pPr>
            <w:r w:rsidRPr="00BE073A">
              <w:t>22.11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160576" w:rsidRPr="006F65E5" w:rsidRDefault="00160576" w:rsidP="00160576">
            <w:pPr>
              <w:jc w:val="both"/>
            </w:pPr>
            <w:r w:rsidRPr="00BE073A">
              <w:t>Шины, покрышки и камеры резиновые; восстановление протекторов и резиновых шин</w:t>
            </w:r>
          </w:p>
        </w:tc>
      </w:tr>
      <w:tr w:rsidR="00736719" w:rsidRPr="00966792" w:rsidTr="00736719">
        <w:trPr>
          <w:trHeight w:val="619"/>
        </w:trPr>
        <w:tc>
          <w:tcPr>
            <w:tcW w:w="675" w:type="dxa"/>
            <w:shd w:val="clear" w:color="auto" w:fill="FFFF00"/>
          </w:tcPr>
          <w:p w:rsidR="00736719" w:rsidRPr="00966792" w:rsidRDefault="00736719" w:rsidP="00736719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FFFF00"/>
          </w:tcPr>
          <w:p w:rsidR="00736719" w:rsidRPr="00736719" w:rsidRDefault="00736719" w:rsidP="00736719">
            <w:pPr>
              <w:jc w:val="both"/>
            </w:pPr>
            <w:r w:rsidRPr="00736719">
              <w:t>22.29.25.000</w:t>
            </w:r>
          </w:p>
        </w:tc>
        <w:tc>
          <w:tcPr>
            <w:tcW w:w="6033" w:type="dxa"/>
            <w:gridSpan w:val="2"/>
            <w:shd w:val="clear" w:color="auto" w:fill="FFFF00"/>
          </w:tcPr>
          <w:p w:rsidR="00736719" w:rsidRPr="00736719" w:rsidRDefault="00736719" w:rsidP="00736719">
            <w:pPr>
              <w:jc w:val="both"/>
            </w:pPr>
            <w:r w:rsidRPr="00736719">
              <w:t>Принадлежности канцелярские или школьные пластмассовые</w:t>
            </w:r>
          </w:p>
        </w:tc>
      </w:tr>
      <w:tr w:rsidR="00145F6F" w:rsidRPr="00966792" w:rsidTr="00135508">
        <w:tc>
          <w:tcPr>
            <w:tcW w:w="675" w:type="dxa"/>
            <w:shd w:val="clear" w:color="auto" w:fill="auto"/>
          </w:tcPr>
          <w:p w:rsidR="00145F6F" w:rsidRPr="00421607" w:rsidRDefault="00145F6F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145F6F" w:rsidRPr="00421607" w:rsidRDefault="00145F6F" w:rsidP="004E4943">
            <w:pPr>
              <w:jc w:val="both"/>
            </w:pPr>
            <w:r w:rsidRPr="00421607">
              <w:t>24.10.75.116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145F6F" w:rsidRPr="00421607" w:rsidRDefault="00145F6F" w:rsidP="004E4943">
            <w:pPr>
              <w:jc w:val="both"/>
            </w:pPr>
            <w:r w:rsidRPr="00421607">
              <w:t>Подкладки раздельного скрепления железнодорожного пути</w:t>
            </w:r>
          </w:p>
        </w:tc>
      </w:tr>
      <w:tr w:rsidR="00145F6F" w:rsidRPr="00966792" w:rsidTr="00135508">
        <w:tc>
          <w:tcPr>
            <w:tcW w:w="675" w:type="dxa"/>
            <w:shd w:val="clear" w:color="auto" w:fill="auto"/>
          </w:tcPr>
          <w:p w:rsidR="00145F6F" w:rsidRPr="00421607" w:rsidRDefault="00145F6F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145F6F" w:rsidRPr="00421607" w:rsidRDefault="00145F6F" w:rsidP="004E4943">
            <w:pPr>
              <w:jc w:val="both"/>
            </w:pPr>
            <w:r w:rsidRPr="00421607">
              <w:t>25.94.12.141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145F6F" w:rsidRPr="00421607" w:rsidRDefault="00145F6F" w:rsidP="004E4943">
            <w:pPr>
              <w:jc w:val="both"/>
            </w:pPr>
            <w:r w:rsidRPr="00421607">
              <w:t>Костыли для железных дорог широкой колеи</w:t>
            </w:r>
          </w:p>
        </w:tc>
      </w:tr>
      <w:tr w:rsidR="004E4943" w:rsidRPr="00966792" w:rsidTr="00135508">
        <w:tc>
          <w:tcPr>
            <w:tcW w:w="675" w:type="dxa"/>
            <w:shd w:val="clear" w:color="auto" w:fill="auto"/>
          </w:tcPr>
          <w:p w:rsidR="004E4943" w:rsidRPr="00966792" w:rsidRDefault="004E4943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4E4943" w:rsidRPr="007C079D" w:rsidRDefault="004E4943" w:rsidP="004E4943">
            <w:pPr>
              <w:jc w:val="both"/>
            </w:pPr>
            <w:r w:rsidRPr="007C079D">
              <w:t>26.30.50.151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4E4943" w:rsidRDefault="004E4943" w:rsidP="004E4943">
            <w:pPr>
              <w:jc w:val="both"/>
            </w:pPr>
            <w:r w:rsidRPr="007C079D">
              <w:t>Средства управления запирающие специальные с дистанционным контролем и дистанционным управлением</w:t>
            </w:r>
          </w:p>
        </w:tc>
      </w:tr>
      <w:tr w:rsidR="00F64340" w:rsidRPr="00966792" w:rsidTr="00647AA3">
        <w:tc>
          <w:tcPr>
            <w:tcW w:w="675" w:type="dxa"/>
            <w:shd w:val="clear" w:color="auto" w:fill="auto"/>
          </w:tcPr>
          <w:p w:rsidR="00F64340" w:rsidRPr="00966792" w:rsidRDefault="00F64340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F64340" w:rsidRPr="007C079D" w:rsidRDefault="00F64340" w:rsidP="004E4943">
            <w:pPr>
              <w:jc w:val="both"/>
            </w:pPr>
            <w:r>
              <w:t>28.22.14.140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F64340" w:rsidRPr="007C079D" w:rsidRDefault="00F64340" w:rsidP="004E4943">
            <w:pPr>
              <w:jc w:val="both"/>
            </w:pPr>
            <w:r>
              <w:t>Краны портальные</w:t>
            </w:r>
          </w:p>
        </w:tc>
      </w:tr>
      <w:tr w:rsidR="004E4943" w:rsidRPr="00966792" w:rsidTr="00135508">
        <w:tc>
          <w:tcPr>
            <w:tcW w:w="675" w:type="dxa"/>
            <w:shd w:val="clear" w:color="auto" w:fill="auto"/>
          </w:tcPr>
          <w:p w:rsidR="004E4943" w:rsidRPr="00966792" w:rsidRDefault="004E4943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4E4943" w:rsidRPr="007C079D" w:rsidRDefault="004E4943" w:rsidP="004E4943">
            <w:pPr>
              <w:jc w:val="both"/>
            </w:pPr>
            <w:r w:rsidRPr="007C079D">
              <w:t>28.23.25.000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4E4943" w:rsidRPr="007C079D" w:rsidRDefault="004E4943" w:rsidP="004E4943">
            <w:pPr>
              <w:jc w:val="both"/>
            </w:pPr>
            <w:r w:rsidRPr="007C079D">
              <w:t>Части и принадлежности прочих офисных машин</w:t>
            </w:r>
          </w:p>
        </w:tc>
      </w:tr>
      <w:tr w:rsidR="004E4943" w:rsidRPr="00966792" w:rsidTr="00135508">
        <w:tc>
          <w:tcPr>
            <w:tcW w:w="675" w:type="dxa"/>
            <w:shd w:val="clear" w:color="auto" w:fill="auto"/>
          </w:tcPr>
          <w:p w:rsidR="004E4943" w:rsidRPr="00966792" w:rsidRDefault="004E4943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4E4943" w:rsidRPr="007C079D" w:rsidRDefault="004E4943" w:rsidP="004E4943">
            <w:pPr>
              <w:jc w:val="both"/>
            </w:pPr>
            <w:r w:rsidRPr="007C079D">
              <w:t>29.31.23.120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4E4943" w:rsidRPr="007C079D" w:rsidRDefault="004E4943" w:rsidP="004E4943">
            <w:pPr>
              <w:jc w:val="both"/>
            </w:pPr>
            <w:r w:rsidRPr="007C079D">
              <w:t>Стеклоочистители, антиобледенители и антизапотеватели для транспортных средств и мотоциклов</w:t>
            </w:r>
          </w:p>
        </w:tc>
      </w:tr>
      <w:tr w:rsidR="006C0F7F" w:rsidRPr="00966792" w:rsidTr="0040616D">
        <w:tc>
          <w:tcPr>
            <w:tcW w:w="675" w:type="dxa"/>
            <w:shd w:val="clear" w:color="auto" w:fill="auto"/>
          </w:tcPr>
          <w:p w:rsidR="006C0F7F" w:rsidRPr="00966792" w:rsidRDefault="006C0F7F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6C0F7F" w:rsidRPr="007C079D" w:rsidRDefault="006C0F7F" w:rsidP="004E4943">
            <w:pPr>
              <w:jc w:val="both"/>
            </w:pPr>
            <w:r>
              <w:t>38.11.29.000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6C0F7F" w:rsidRPr="007C079D" w:rsidRDefault="006C0F7F" w:rsidP="004E4943">
            <w:pPr>
              <w:jc w:val="both"/>
            </w:pPr>
            <w:r w:rsidRPr="006C0F7F">
              <w:t>Услуги по сбору прочих неопасных отходов, непригодных для повторного использования</w:t>
            </w:r>
          </w:p>
        </w:tc>
      </w:tr>
      <w:tr w:rsidR="006C0F7F" w:rsidRPr="00966792" w:rsidTr="0040616D">
        <w:tc>
          <w:tcPr>
            <w:tcW w:w="675" w:type="dxa"/>
            <w:shd w:val="clear" w:color="auto" w:fill="auto"/>
          </w:tcPr>
          <w:p w:rsidR="006C0F7F" w:rsidRPr="00966792" w:rsidRDefault="006C0F7F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6C0F7F" w:rsidRPr="007C079D" w:rsidRDefault="006C0F7F" w:rsidP="004E4943">
            <w:pPr>
              <w:jc w:val="both"/>
            </w:pPr>
            <w:r>
              <w:t>38.21.29.000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6C0F7F" w:rsidRPr="007C079D" w:rsidRDefault="006C0F7F" w:rsidP="004E4943">
            <w:pPr>
              <w:jc w:val="both"/>
            </w:pPr>
            <w:r w:rsidRPr="006C0F7F">
              <w:t>Услуги по утилизации неопасных отходов прочие</w:t>
            </w:r>
          </w:p>
        </w:tc>
      </w:tr>
      <w:tr w:rsidR="004E4943" w:rsidRPr="00966792" w:rsidTr="00135508">
        <w:tc>
          <w:tcPr>
            <w:tcW w:w="675" w:type="dxa"/>
            <w:shd w:val="clear" w:color="auto" w:fill="auto"/>
          </w:tcPr>
          <w:p w:rsidR="004E4943" w:rsidRPr="00966792" w:rsidRDefault="004E4943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4E4943" w:rsidRPr="007C079D" w:rsidRDefault="004E4943" w:rsidP="004E4943">
            <w:pPr>
              <w:jc w:val="both"/>
            </w:pPr>
            <w:r w:rsidRPr="007C079D">
              <w:t>42.12.20.150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4E4943" w:rsidRPr="007C079D" w:rsidRDefault="004E4943" w:rsidP="004E4943">
            <w:pPr>
              <w:jc w:val="both"/>
            </w:pPr>
            <w:r w:rsidRPr="007C079D">
              <w:t>Услуги по реконструкции или ремонту железнодорожных путей</w:t>
            </w:r>
          </w:p>
        </w:tc>
      </w:tr>
      <w:tr w:rsidR="004E4943" w:rsidRPr="00966792" w:rsidTr="00135508">
        <w:tc>
          <w:tcPr>
            <w:tcW w:w="675" w:type="dxa"/>
            <w:shd w:val="clear" w:color="auto" w:fill="auto"/>
          </w:tcPr>
          <w:p w:rsidR="004E4943" w:rsidRPr="00966792" w:rsidRDefault="004E4943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4E4943" w:rsidRPr="007C079D" w:rsidRDefault="004E4943" w:rsidP="004E4943">
            <w:pPr>
              <w:jc w:val="both"/>
            </w:pPr>
            <w:r w:rsidRPr="007C079D">
              <w:t>45.20.1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4E4943" w:rsidRPr="007C079D" w:rsidRDefault="004E4943" w:rsidP="004E4943">
            <w:pPr>
              <w:jc w:val="both"/>
            </w:pPr>
            <w:r w:rsidRPr="007C079D">
              <w:t>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4E4943" w:rsidRPr="00966792" w:rsidTr="00135508">
        <w:tc>
          <w:tcPr>
            <w:tcW w:w="675" w:type="dxa"/>
            <w:shd w:val="clear" w:color="auto" w:fill="auto"/>
          </w:tcPr>
          <w:p w:rsidR="004E4943" w:rsidRPr="00966792" w:rsidRDefault="004E4943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  <w:bookmarkStart w:id="1" w:name="_GoBack"/>
            <w:bookmarkEnd w:id="1"/>
          </w:p>
        </w:tc>
        <w:tc>
          <w:tcPr>
            <w:tcW w:w="3261" w:type="dxa"/>
            <w:shd w:val="clear" w:color="auto" w:fill="auto"/>
          </w:tcPr>
          <w:p w:rsidR="004E4943" w:rsidRPr="007C079D" w:rsidRDefault="004E4943" w:rsidP="004E4943">
            <w:pPr>
              <w:jc w:val="both"/>
            </w:pPr>
            <w:r w:rsidRPr="007C079D">
              <w:t>45.20.13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4E4943" w:rsidRPr="007C079D" w:rsidRDefault="004E4943" w:rsidP="004E4943">
            <w:pPr>
              <w:jc w:val="both"/>
            </w:pPr>
            <w:r w:rsidRPr="007C079D"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4E4943" w:rsidRPr="00966792" w:rsidTr="00135508">
        <w:tc>
          <w:tcPr>
            <w:tcW w:w="675" w:type="dxa"/>
            <w:shd w:val="clear" w:color="auto" w:fill="auto"/>
          </w:tcPr>
          <w:p w:rsidR="004E4943" w:rsidRPr="00966792" w:rsidRDefault="004E4943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4E4943" w:rsidRPr="007C079D" w:rsidRDefault="004E4943" w:rsidP="004E4943">
            <w:pPr>
              <w:jc w:val="both"/>
            </w:pPr>
            <w:r w:rsidRPr="007C079D">
              <w:t>45.20.21.517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4E4943" w:rsidRPr="007C079D" w:rsidRDefault="004E4943" w:rsidP="004E4943">
            <w:pPr>
              <w:jc w:val="both"/>
            </w:pPr>
            <w:r w:rsidRPr="007C079D">
              <w:t xml:space="preserve">Услуги по установке, </w:t>
            </w:r>
            <w:proofErr w:type="spellStart"/>
            <w:r w:rsidRPr="007C079D">
              <w:t>тонированию</w:t>
            </w:r>
            <w:proofErr w:type="spellEnd"/>
            <w:r w:rsidRPr="007C079D">
              <w:t xml:space="preserve"> и бронированию стекол автомобилей</w:t>
            </w:r>
          </w:p>
        </w:tc>
      </w:tr>
      <w:tr w:rsidR="00160576" w:rsidRPr="00966792" w:rsidTr="00135508">
        <w:tc>
          <w:tcPr>
            <w:tcW w:w="675" w:type="dxa"/>
            <w:shd w:val="clear" w:color="auto" w:fill="auto"/>
          </w:tcPr>
          <w:p w:rsidR="00160576" w:rsidRPr="00966792" w:rsidRDefault="00160576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160576" w:rsidRPr="007C079D" w:rsidRDefault="00160576" w:rsidP="00160576">
            <w:pPr>
              <w:jc w:val="both"/>
            </w:pPr>
            <w:r w:rsidRPr="007C079D">
              <w:t>45.20.3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160576" w:rsidRPr="007C079D" w:rsidRDefault="00160576" w:rsidP="00160576">
            <w:pPr>
              <w:jc w:val="both"/>
            </w:pPr>
            <w:r w:rsidRPr="007C079D">
              <w:t xml:space="preserve">Мойка автотранспортных средств, полирование и </w:t>
            </w:r>
            <w:r w:rsidRPr="007C079D">
              <w:lastRenderedPageBreak/>
              <w:t>аналогичные услуги</w:t>
            </w:r>
          </w:p>
        </w:tc>
      </w:tr>
      <w:tr w:rsidR="00160576" w:rsidRPr="00966792" w:rsidTr="00135508">
        <w:tc>
          <w:tcPr>
            <w:tcW w:w="675" w:type="dxa"/>
            <w:shd w:val="clear" w:color="auto" w:fill="auto"/>
          </w:tcPr>
          <w:p w:rsidR="00160576" w:rsidRPr="00966792" w:rsidRDefault="00160576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160576" w:rsidRPr="007C079D" w:rsidRDefault="00160576" w:rsidP="00160576">
            <w:pPr>
              <w:jc w:val="both"/>
            </w:pPr>
            <w:r w:rsidRPr="007C079D">
              <w:t>45.3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160576" w:rsidRPr="007C079D" w:rsidRDefault="00160576" w:rsidP="00160576">
            <w:pPr>
              <w:jc w:val="both"/>
            </w:pPr>
            <w:r w:rsidRPr="007C079D">
              <w:t>Услуги по торговле автомобильными деталями, узлами и принадлежностями</w:t>
            </w:r>
          </w:p>
        </w:tc>
      </w:tr>
      <w:tr w:rsidR="00160576" w:rsidRPr="00966792" w:rsidTr="00135508">
        <w:tc>
          <w:tcPr>
            <w:tcW w:w="675" w:type="dxa"/>
            <w:shd w:val="clear" w:color="auto" w:fill="auto"/>
          </w:tcPr>
          <w:p w:rsidR="00160576" w:rsidRPr="00966792" w:rsidRDefault="00160576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160576" w:rsidRPr="007C079D" w:rsidRDefault="00160576" w:rsidP="00160576">
            <w:pPr>
              <w:jc w:val="both"/>
            </w:pPr>
            <w:r w:rsidRPr="007C079D">
              <w:t>46.49.23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160576" w:rsidRPr="007C079D" w:rsidRDefault="00160576" w:rsidP="00160576">
            <w:pPr>
              <w:jc w:val="both"/>
            </w:pPr>
            <w:r w:rsidRPr="007C079D">
              <w:t>Услуги по оптовой торговле писчебумажными и канцелярскими товарами</w:t>
            </w:r>
          </w:p>
        </w:tc>
      </w:tr>
      <w:tr w:rsidR="00421607" w:rsidRPr="00966792" w:rsidTr="001738F2">
        <w:tc>
          <w:tcPr>
            <w:tcW w:w="675" w:type="dxa"/>
            <w:shd w:val="clear" w:color="auto" w:fill="FFFFFF" w:themeFill="background1"/>
          </w:tcPr>
          <w:p w:rsidR="00421607" w:rsidRPr="001738F2" w:rsidRDefault="00421607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FFFFFF" w:themeFill="background1"/>
          </w:tcPr>
          <w:p w:rsidR="00421607" w:rsidRPr="001738F2" w:rsidRDefault="00421607" w:rsidP="00160576">
            <w:pPr>
              <w:jc w:val="both"/>
            </w:pPr>
            <w:r w:rsidRPr="001738F2">
              <w:t>46.7</w:t>
            </w:r>
          </w:p>
        </w:tc>
        <w:tc>
          <w:tcPr>
            <w:tcW w:w="6033" w:type="dxa"/>
            <w:gridSpan w:val="2"/>
            <w:shd w:val="clear" w:color="auto" w:fill="FFFFFF" w:themeFill="background1"/>
          </w:tcPr>
          <w:p w:rsidR="00421607" w:rsidRPr="001738F2" w:rsidRDefault="00421607" w:rsidP="00160576">
            <w:pPr>
              <w:jc w:val="both"/>
            </w:pPr>
            <w:r w:rsidRPr="001738F2">
              <w:t>Услуги по специализированной оптовой торговле прочие</w:t>
            </w:r>
          </w:p>
        </w:tc>
      </w:tr>
      <w:tr w:rsidR="00160576" w:rsidRPr="00966792" w:rsidTr="00135508">
        <w:tc>
          <w:tcPr>
            <w:tcW w:w="675" w:type="dxa"/>
            <w:shd w:val="clear" w:color="auto" w:fill="auto"/>
          </w:tcPr>
          <w:p w:rsidR="00160576" w:rsidRPr="00966792" w:rsidRDefault="00160576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160576" w:rsidRPr="007C079D" w:rsidRDefault="00160576" w:rsidP="00160576">
            <w:pPr>
              <w:jc w:val="both"/>
            </w:pPr>
            <w:r w:rsidRPr="007C079D">
              <w:t>49.41.19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160576" w:rsidRPr="007C079D" w:rsidRDefault="00160576" w:rsidP="00160576">
            <w:pPr>
              <w:jc w:val="both"/>
            </w:pPr>
            <w:r w:rsidRPr="007C079D">
              <w:t>Услуги по перевозке грузов автомобильным транспортом прочие</w:t>
            </w:r>
          </w:p>
        </w:tc>
      </w:tr>
      <w:tr w:rsidR="00160576" w:rsidRPr="00966792" w:rsidTr="00135508">
        <w:tc>
          <w:tcPr>
            <w:tcW w:w="675" w:type="dxa"/>
            <w:shd w:val="clear" w:color="auto" w:fill="auto"/>
          </w:tcPr>
          <w:p w:rsidR="00160576" w:rsidRPr="00966792" w:rsidRDefault="00160576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160576" w:rsidRPr="007C079D" w:rsidRDefault="00160576" w:rsidP="00160576">
            <w:pPr>
              <w:jc w:val="both"/>
            </w:pPr>
            <w:r w:rsidRPr="007C079D">
              <w:t>53.20.11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160576" w:rsidRPr="007C079D" w:rsidRDefault="00160576" w:rsidP="00160576">
            <w:pPr>
              <w:jc w:val="both"/>
            </w:pPr>
            <w:r w:rsidRPr="007C079D">
              <w:t>Услуги по курьерской доставке различными видами транспорта</w:t>
            </w:r>
          </w:p>
        </w:tc>
      </w:tr>
      <w:tr w:rsidR="00160576" w:rsidRPr="00966792" w:rsidTr="00135508">
        <w:tc>
          <w:tcPr>
            <w:tcW w:w="675" w:type="dxa"/>
            <w:shd w:val="clear" w:color="auto" w:fill="auto"/>
          </w:tcPr>
          <w:p w:rsidR="00160576" w:rsidRPr="00966792" w:rsidRDefault="00160576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160576" w:rsidRPr="007C079D" w:rsidRDefault="00160576" w:rsidP="00160576">
            <w:pPr>
              <w:jc w:val="both"/>
            </w:pPr>
            <w:r w:rsidRPr="007C079D">
              <w:t>58.29.5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160576" w:rsidRPr="007C079D" w:rsidRDefault="00160576" w:rsidP="00160576">
            <w:pPr>
              <w:jc w:val="both"/>
            </w:pPr>
            <w:r w:rsidRPr="007C079D"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A62FCC" w:rsidRPr="00966792" w:rsidTr="00135508">
        <w:tc>
          <w:tcPr>
            <w:tcW w:w="675" w:type="dxa"/>
            <w:shd w:val="clear" w:color="auto" w:fill="auto"/>
          </w:tcPr>
          <w:p w:rsidR="00A62FCC" w:rsidRPr="00966792" w:rsidRDefault="00A62FCC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A62FCC" w:rsidRPr="007C079D" w:rsidRDefault="00A62FCC" w:rsidP="00A62FCC">
            <w:pPr>
              <w:jc w:val="both"/>
            </w:pPr>
            <w:r w:rsidRPr="007C079D">
              <w:t>69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A62FCC" w:rsidRPr="007C079D" w:rsidRDefault="00A62FCC" w:rsidP="00A62FCC">
            <w:pPr>
              <w:jc w:val="both"/>
            </w:pPr>
            <w:r w:rsidRPr="007C079D">
              <w:t>Услуги юридические и бухгалтерские</w:t>
            </w:r>
          </w:p>
        </w:tc>
      </w:tr>
      <w:tr w:rsidR="00160576" w:rsidRPr="00966792" w:rsidTr="00135508">
        <w:tc>
          <w:tcPr>
            <w:tcW w:w="675" w:type="dxa"/>
            <w:shd w:val="clear" w:color="auto" w:fill="auto"/>
          </w:tcPr>
          <w:p w:rsidR="00160576" w:rsidRPr="00966792" w:rsidRDefault="00160576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160576" w:rsidRPr="007C079D" w:rsidRDefault="00160576" w:rsidP="00160576">
            <w:pPr>
              <w:jc w:val="both"/>
            </w:pPr>
            <w:r w:rsidRPr="007C079D">
              <w:t>69.20.10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160576" w:rsidRPr="007C079D" w:rsidRDefault="00160576" w:rsidP="00160576">
            <w:pPr>
              <w:jc w:val="both"/>
            </w:pPr>
            <w:r w:rsidRPr="007C079D">
              <w:t>Услуги по проведению финансового аудита</w:t>
            </w:r>
          </w:p>
        </w:tc>
      </w:tr>
      <w:tr w:rsidR="007E4A21" w:rsidRPr="00966792" w:rsidTr="00135508">
        <w:tc>
          <w:tcPr>
            <w:tcW w:w="675" w:type="dxa"/>
            <w:shd w:val="clear" w:color="auto" w:fill="auto"/>
          </w:tcPr>
          <w:p w:rsidR="007E4A21" w:rsidRPr="006C0F7F" w:rsidRDefault="007E4A21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7E4A21" w:rsidRPr="006C0F7F" w:rsidRDefault="007E4A21" w:rsidP="00160576">
            <w:pPr>
              <w:jc w:val="both"/>
            </w:pPr>
            <w:r w:rsidRPr="006C0F7F">
              <w:t>71.12.19.100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7E4A21" w:rsidRPr="00B26A63" w:rsidRDefault="00B26A63" w:rsidP="00B26A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160576" w:rsidRPr="00966792" w:rsidTr="00135508">
        <w:tc>
          <w:tcPr>
            <w:tcW w:w="675" w:type="dxa"/>
            <w:shd w:val="clear" w:color="auto" w:fill="auto"/>
          </w:tcPr>
          <w:p w:rsidR="00160576" w:rsidRPr="00966792" w:rsidRDefault="00160576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160576" w:rsidRPr="007C079D" w:rsidRDefault="00160576" w:rsidP="00160576">
            <w:pPr>
              <w:jc w:val="both"/>
            </w:pPr>
            <w:r w:rsidRPr="007C079D">
              <w:t>71.12.35.110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160576" w:rsidRPr="007C079D" w:rsidRDefault="00160576" w:rsidP="00160576">
            <w:pPr>
              <w:jc w:val="both"/>
            </w:pPr>
            <w:r w:rsidRPr="007C079D">
              <w:t>Услуги в области кадастровой деятельности</w:t>
            </w:r>
          </w:p>
        </w:tc>
      </w:tr>
      <w:tr w:rsidR="00647AA3" w:rsidRPr="00966792" w:rsidTr="00736719">
        <w:tc>
          <w:tcPr>
            <w:tcW w:w="675" w:type="dxa"/>
            <w:shd w:val="clear" w:color="auto" w:fill="auto"/>
          </w:tcPr>
          <w:p w:rsidR="00647AA3" w:rsidRPr="00736719" w:rsidRDefault="00647AA3" w:rsidP="00647AA3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647AA3" w:rsidRPr="00736719" w:rsidRDefault="00647AA3" w:rsidP="00647AA3">
            <w:pPr>
              <w:jc w:val="both"/>
            </w:pPr>
            <w:r w:rsidRPr="00736719">
              <w:t>71.12.35.120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647AA3" w:rsidRPr="00736719" w:rsidRDefault="00647AA3" w:rsidP="00647AA3">
            <w:pPr>
              <w:jc w:val="both"/>
            </w:pPr>
            <w:r w:rsidRPr="00736719">
              <w:t>Услуги в области картографии, кроме услуг в области кадастровой деятельности</w:t>
            </w:r>
          </w:p>
        </w:tc>
      </w:tr>
      <w:tr w:rsidR="00680635" w:rsidRPr="00966792" w:rsidTr="00A7269F">
        <w:tc>
          <w:tcPr>
            <w:tcW w:w="675" w:type="dxa"/>
            <w:shd w:val="clear" w:color="auto" w:fill="auto"/>
          </w:tcPr>
          <w:p w:rsidR="00680635" w:rsidRPr="00A7269F" w:rsidRDefault="00680635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680635" w:rsidRPr="00A7269F" w:rsidRDefault="00680635" w:rsidP="00160576">
            <w:pPr>
              <w:jc w:val="both"/>
            </w:pPr>
            <w:r w:rsidRPr="009759A3">
              <w:t>71.20.19.130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680635" w:rsidRPr="00A7269F" w:rsidRDefault="00680635" w:rsidP="00160576">
            <w:pPr>
              <w:jc w:val="both"/>
            </w:pPr>
            <w:r w:rsidRPr="009759A3">
              <w:t>Услуги по оценке условий труда</w:t>
            </w:r>
          </w:p>
        </w:tc>
      </w:tr>
      <w:tr w:rsidR="00A62FCC" w:rsidRPr="00966792" w:rsidTr="00135508">
        <w:tc>
          <w:tcPr>
            <w:tcW w:w="675" w:type="dxa"/>
            <w:shd w:val="clear" w:color="auto" w:fill="auto"/>
          </w:tcPr>
          <w:p w:rsidR="00A62FCC" w:rsidRPr="00966792" w:rsidRDefault="00A62FCC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A62FCC" w:rsidRPr="007C079D" w:rsidRDefault="00A62FCC" w:rsidP="00A62FCC">
            <w:pPr>
              <w:jc w:val="both"/>
            </w:pPr>
            <w:r w:rsidRPr="007C079D">
              <w:t>79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A62FCC" w:rsidRPr="007C079D" w:rsidRDefault="00A62FCC" w:rsidP="00A62FCC">
            <w:pPr>
              <w:jc w:val="both"/>
            </w:pPr>
            <w:r w:rsidRPr="007C079D">
              <w:t>Услуги туристических агентств, туроператоров и прочие услуги по бронированию и сопутствующие им услуги</w:t>
            </w:r>
          </w:p>
        </w:tc>
      </w:tr>
      <w:tr w:rsidR="0040616D" w:rsidRPr="00966792" w:rsidTr="00680635">
        <w:tc>
          <w:tcPr>
            <w:tcW w:w="675" w:type="dxa"/>
            <w:shd w:val="clear" w:color="auto" w:fill="auto"/>
          </w:tcPr>
          <w:p w:rsidR="0040616D" w:rsidRPr="00966792" w:rsidRDefault="0040616D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40616D" w:rsidRPr="007C079D" w:rsidRDefault="0040616D" w:rsidP="00A62FCC">
            <w:pPr>
              <w:jc w:val="both"/>
            </w:pPr>
            <w:r w:rsidRPr="0040616D">
              <w:t>81.29.12.000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40616D" w:rsidRPr="007C079D" w:rsidRDefault="0040616D" w:rsidP="00A62FCC">
            <w:pPr>
              <w:jc w:val="both"/>
            </w:pPr>
            <w:r w:rsidRPr="0040616D">
              <w:t>Услуги по подметанию и уборке снега</w:t>
            </w:r>
            <w:r w:rsidRPr="0040616D">
              <w:tab/>
            </w:r>
          </w:p>
        </w:tc>
      </w:tr>
      <w:tr w:rsidR="00A7269F" w:rsidRPr="00966792" w:rsidTr="00F64340">
        <w:tc>
          <w:tcPr>
            <w:tcW w:w="675" w:type="dxa"/>
            <w:shd w:val="clear" w:color="auto" w:fill="auto"/>
          </w:tcPr>
          <w:p w:rsidR="00A7269F" w:rsidRPr="00F64340" w:rsidRDefault="00A7269F" w:rsidP="00135508">
            <w:pPr>
              <w:pStyle w:val="af"/>
              <w:numPr>
                <w:ilvl w:val="0"/>
                <w:numId w:val="3"/>
              </w:numPr>
              <w:ind w:left="284" w:hanging="284"/>
            </w:pPr>
          </w:p>
        </w:tc>
        <w:tc>
          <w:tcPr>
            <w:tcW w:w="3261" w:type="dxa"/>
            <w:shd w:val="clear" w:color="auto" w:fill="auto"/>
          </w:tcPr>
          <w:p w:rsidR="00A7269F" w:rsidRPr="00F64340" w:rsidRDefault="00A7269F" w:rsidP="00A62FCC">
            <w:pPr>
              <w:jc w:val="both"/>
            </w:pPr>
            <w:r w:rsidRPr="00F64340">
              <w:t>85.42.19.900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A7269F" w:rsidRPr="00F64340" w:rsidRDefault="00A7269F" w:rsidP="00A62FCC">
            <w:pPr>
              <w:jc w:val="both"/>
            </w:pPr>
            <w:r w:rsidRPr="00F64340">
              <w:t>Услуги по профессиональному обучению прочие</w:t>
            </w:r>
          </w:p>
        </w:tc>
      </w:tr>
    </w:tbl>
    <w:p w:rsidR="00966792" w:rsidRPr="00DB1C49" w:rsidRDefault="00966792" w:rsidP="00DB1C49">
      <w:pPr>
        <w:pStyle w:val="a3"/>
        <w:ind w:firstLine="0"/>
        <w:rPr>
          <w:rFonts w:ascii="Times New Roman" w:hAnsi="Times New Roman" w:cs="Times New Roman"/>
          <w:b/>
        </w:rPr>
      </w:pPr>
    </w:p>
    <w:sectPr w:rsidR="00966792" w:rsidRPr="00DB1C49" w:rsidSect="00E0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DB1" w:rsidRDefault="006C2DB1" w:rsidP="00966792">
      <w:r>
        <w:separator/>
      </w:r>
    </w:p>
  </w:endnote>
  <w:endnote w:type="continuationSeparator" w:id="0">
    <w:p w:rsidR="006C2DB1" w:rsidRDefault="006C2DB1" w:rsidP="0096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DB1" w:rsidRDefault="006C2DB1" w:rsidP="00966792">
      <w:r>
        <w:separator/>
      </w:r>
    </w:p>
  </w:footnote>
  <w:footnote w:type="continuationSeparator" w:id="0">
    <w:p w:rsidR="006C2DB1" w:rsidRDefault="006C2DB1" w:rsidP="00966792">
      <w:r>
        <w:continuationSeparator/>
      </w:r>
    </w:p>
  </w:footnote>
  <w:footnote w:id="1">
    <w:p w:rsidR="00966792" w:rsidRDefault="00966792" w:rsidP="00966792">
      <w:pPr>
        <w:pStyle w:val="ac"/>
        <w:jc w:val="both"/>
      </w:pPr>
      <w:r>
        <w:rPr>
          <w:rStyle w:val="ae"/>
        </w:rPr>
        <w:footnoteRef/>
      </w:r>
      <w:r>
        <w:t xml:space="preserve"> На товары, работы, услуги, относимые к кодам ОКПД 2, входящим в состав подгрупп, классов, подклассов кодов ОКПД 2, отражённых в настоящем перечне, также распространяются требования настоящего приказа, за исключением классов, подклассов, видов кодов ОКПД 2, идентифицирующих товары, работы или услуги, отнесённые к исключениям, устанавливаемым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2">
    <w:p w:rsidR="00966792" w:rsidRDefault="00966792" w:rsidP="00966792">
      <w:pPr>
        <w:pStyle w:val="ac"/>
        <w:jc w:val="both"/>
      </w:pPr>
      <w:r>
        <w:rPr>
          <w:rStyle w:val="ae"/>
        </w:rPr>
        <w:footnoteRef/>
      </w:r>
      <w:r>
        <w:t xml:space="preserve"> В столбце указаны коды классов и подклассов видов продукции и услуг в соответствии с Общероссийским классификатором продукции по видам экономической деятельности (ОКПД 2) ОК 034-2014 (КПЕС 2008), утверждённым приказом </w:t>
      </w:r>
      <w:proofErr w:type="spellStart"/>
      <w:r>
        <w:t>Росстандарта</w:t>
      </w:r>
      <w:proofErr w:type="spellEnd"/>
      <w:r>
        <w:t xml:space="preserve"> от 31.01.2014 № 14-ст.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D664A"/>
    <w:multiLevelType w:val="multilevel"/>
    <w:tmpl w:val="0AFCA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  <w:u w:val="none"/>
      </w:rPr>
    </w:lvl>
  </w:abstractNum>
  <w:abstractNum w:abstractNumId="1" w15:restartNumberingAfterBreak="0">
    <w:nsid w:val="5A01201D"/>
    <w:multiLevelType w:val="hybridMultilevel"/>
    <w:tmpl w:val="4F969E3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B87"/>
    <w:rsid w:val="00001360"/>
    <w:rsid w:val="00087788"/>
    <w:rsid w:val="000C0CF3"/>
    <w:rsid w:val="000E299E"/>
    <w:rsid w:val="000E3B87"/>
    <w:rsid w:val="00111C84"/>
    <w:rsid w:val="00135508"/>
    <w:rsid w:val="00145F6F"/>
    <w:rsid w:val="00160576"/>
    <w:rsid w:val="001738F2"/>
    <w:rsid w:val="001A5CFF"/>
    <w:rsid w:val="001E444B"/>
    <w:rsid w:val="001F723E"/>
    <w:rsid w:val="002200B2"/>
    <w:rsid w:val="002247F9"/>
    <w:rsid w:val="00244AA4"/>
    <w:rsid w:val="002A4EF7"/>
    <w:rsid w:val="0034088C"/>
    <w:rsid w:val="00354D7C"/>
    <w:rsid w:val="003878A5"/>
    <w:rsid w:val="00396938"/>
    <w:rsid w:val="003A2F5F"/>
    <w:rsid w:val="003B0443"/>
    <w:rsid w:val="003F236D"/>
    <w:rsid w:val="0040616D"/>
    <w:rsid w:val="00421607"/>
    <w:rsid w:val="0042675A"/>
    <w:rsid w:val="00427FC4"/>
    <w:rsid w:val="00466616"/>
    <w:rsid w:val="00491B34"/>
    <w:rsid w:val="004C0CE6"/>
    <w:rsid w:val="004C1945"/>
    <w:rsid w:val="004D56FC"/>
    <w:rsid w:val="004E2C5A"/>
    <w:rsid w:val="004E4943"/>
    <w:rsid w:val="005601A2"/>
    <w:rsid w:val="005F3827"/>
    <w:rsid w:val="0060280A"/>
    <w:rsid w:val="006256FB"/>
    <w:rsid w:val="00647AA3"/>
    <w:rsid w:val="00654E2C"/>
    <w:rsid w:val="00680635"/>
    <w:rsid w:val="006C0F7F"/>
    <w:rsid w:val="006C2DB1"/>
    <w:rsid w:val="00706FA2"/>
    <w:rsid w:val="00736719"/>
    <w:rsid w:val="00757F4F"/>
    <w:rsid w:val="0076358F"/>
    <w:rsid w:val="00791B81"/>
    <w:rsid w:val="00793A3B"/>
    <w:rsid w:val="007E4A21"/>
    <w:rsid w:val="00826153"/>
    <w:rsid w:val="008839B7"/>
    <w:rsid w:val="008A5728"/>
    <w:rsid w:val="008E13AE"/>
    <w:rsid w:val="008E7C47"/>
    <w:rsid w:val="009268D8"/>
    <w:rsid w:val="00966792"/>
    <w:rsid w:val="009759A3"/>
    <w:rsid w:val="00987B68"/>
    <w:rsid w:val="00A036EC"/>
    <w:rsid w:val="00A04940"/>
    <w:rsid w:val="00A3313A"/>
    <w:rsid w:val="00A62FCC"/>
    <w:rsid w:val="00A7269F"/>
    <w:rsid w:val="00AA4D95"/>
    <w:rsid w:val="00AC60C1"/>
    <w:rsid w:val="00AF5607"/>
    <w:rsid w:val="00B24EF1"/>
    <w:rsid w:val="00B26A63"/>
    <w:rsid w:val="00B42FA8"/>
    <w:rsid w:val="00B506EB"/>
    <w:rsid w:val="00B71AFD"/>
    <w:rsid w:val="00B92EF3"/>
    <w:rsid w:val="00BE628F"/>
    <w:rsid w:val="00BF38B7"/>
    <w:rsid w:val="00C122BE"/>
    <w:rsid w:val="00C425BD"/>
    <w:rsid w:val="00C85D8A"/>
    <w:rsid w:val="00CD6957"/>
    <w:rsid w:val="00D27867"/>
    <w:rsid w:val="00D805B3"/>
    <w:rsid w:val="00DB1C49"/>
    <w:rsid w:val="00DD34B9"/>
    <w:rsid w:val="00DF4C84"/>
    <w:rsid w:val="00E0697C"/>
    <w:rsid w:val="00E437FA"/>
    <w:rsid w:val="00E711FB"/>
    <w:rsid w:val="00E97EE2"/>
    <w:rsid w:val="00EB24EE"/>
    <w:rsid w:val="00EB733E"/>
    <w:rsid w:val="00ED4AF1"/>
    <w:rsid w:val="00EF6CDA"/>
    <w:rsid w:val="00F34B71"/>
    <w:rsid w:val="00F555D2"/>
    <w:rsid w:val="00F64340"/>
    <w:rsid w:val="00F85FE7"/>
    <w:rsid w:val="00FB69B9"/>
    <w:rsid w:val="00FE2110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6758DA-5FBF-49CC-BAB8-12DB0D59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AF1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E3B87"/>
    <w:pPr>
      <w:ind w:firstLine="84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rsid w:val="000E3B8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4A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ED4A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ED4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4A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AF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link w:val="aa"/>
    <w:qFormat/>
    <w:rsid w:val="00111C84"/>
    <w:pPr>
      <w:jc w:val="center"/>
    </w:pPr>
    <w:rPr>
      <w:b/>
      <w:bCs/>
      <w:sz w:val="28"/>
    </w:rPr>
  </w:style>
  <w:style w:type="character" w:customStyle="1" w:styleId="aa">
    <w:name w:val="Подзаголовок Знак"/>
    <w:basedOn w:val="a0"/>
    <w:link w:val="a9"/>
    <w:rsid w:val="00111C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b">
    <w:name w:val="Hyperlink"/>
    <w:basedOn w:val="a0"/>
    <w:rsid w:val="00111C8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6679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667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966792"/>
    <w:rPr>
      <w:vertAlign w:val="superscript"/>
    </w:rPr>
  </w:style>
  <w:style w:type="paragraph" w:styleId="af">
    <w:name w:val="List Paragraph"/>
    <w:basedOn w:val="a"/>
    <w:uiPriority w:val="34"/>
    <w:qFormat/>
    <w:rsid w:val="00135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Кострякова </dc:creator>
  <cp:keywords/>
  <dc:description/>
  <cp:lastModifiedBy>Шалаева Светлана</cp:lastModifiedBy>
  <cp:revision>84</cp:revision>
  <cp:lastPrinted>2024-02-29T12:52:00Z</cp:lastPrinted>
  <dcterms:created xsi:type="dcterms:W3CDTF">2008-08-26T05:32:00Z</dcterms:created>
  <dcterms:modified xsi:type="dcterms:W3CDTF">2024-07-19T09:23:00Z</dcterms:modified>
</cp:coreProperties>
</file>